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06F2" w14:textId="0103D4AB" w:rsidR="00C430C3" w:rsidRDefault="00DA120A" w:rsidP="00FE26BA">
      <w:pPr>
        <w:rPr>
          <w:rFonts w:ascii="Arial" w:hAnsi="Arial" w:cs="Arial"/>
        </w:rPr>
      </w:pPr>
      <w:r w:rsidRPr="00DA120A">
        <w:rPr>
          <w:rFonts w:ascii="Arial" w:hAnsi="Arial" w:cs="Arial"/>
        </w:rPr>
        <w:t>Teacher Reference Number:          Name</w:t>
      </w:r>
    </w:p>
    <w:p w14:paraId="0DD08756" w14:textId="77777777" w:rsidR="00DA120A" w:rsidRPr="00DA120A" w:rsidRDefault="00DA120A" w:rsidP="00FE26B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736"/>
      </w:tblGrid>
      <w:tr w:rsidR="00D65454" w:rsidRPr="00FA3603" w14:paraId="647107D7" w14:textId="77777777" w:rsidTr="008779B5">
        <w:tc>
          <w:tcPr>
            <w:tcW w:w="9854" w:type="dxa"/>
            <w:shd w:val="clear" w:color="auto" w:fill="D9D9D9"/>
          </w:tcPr>
          <w:p w14:paraId="59AE5DF6" w14:textId="77777777" w:rsidR="00D65454" w:rsidRPr="00FA3603" w:rsidRDefault="00D65454" w:rsidP="008779B5">
            <w:pPr>
              <w:rPr>
                <w:rFonts w:ascii="Arial" w:hAnsi="Arial" w:cs="Arial"/>
                <w:b/>
              </w:rPr>
            </w:pPr>
          </w:p>
          <w:p w14:paraId="11577D5D" w14:textId="77777777" w:rsidR="00D65454" w:rsidRPr="00D65454" w:rsidRDefault="00D65454" w:rsidP="008779B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FA3603">
              <w:rPr>
                <w:rFonts w:ascii="Arial" w:hAnsi="Arial" w:cs="Arial"/>
                <w:b/>
                <w:sz w:val="32"/>
                <w:szCs w:val="32"/>
              </w:rPr>
              <w:t>Section 4: Record of induction period</w:t>
            </w:r>
          </w:p>
        </w:tc>
      </w:tr>
    </w:tbl>
    <w:p w14:paraId="5F469FA4" w14:textId="77777777" w:rsidR="00D65454" w:rsidRDefault="00D65454" w:rsidP="00D65454">
      <w:pPr>
        <w:rPr>
          <w:rFonts w:ascii="Arial" w:hAnsi="Arial" w:cs="Arial"/>
          <w:b/>
        </w:rPr>
      </w:pPr>
    </w:p>
    <w:p w14:paraId="33673CEE" w14:textId="568506D7" w:rsidR="00D65454" w:rsidRPr="006E1BCF" w:rsidRDefault="00D65454" w:rsidP="007A48AF">
      <w:pPr>
        <w:jc w:val="center"/>
        <w:rPr>
          <w:rFonts w:ascii="Arial" w:hAnsi="Arial" w:cs="Arial"/>
          <w:b/>
          <w:i/>
          <w:color w:val="808080"/>
          <w:sz w:val="22"/>
          <w:szCs w:val="22"/>
        </w:rPr>
      </w:pPr>
      <w:r w:rsidRPr="00D34C63">
        <w:rPr>
          <w:rFonts w:ascii="Arial" w:hAnsi="Arial" w:cs="Arial"/>
          <w:b/>
          <w:i/>
          <w:color w:val="808080"/>
          <w:sz w:val="22"/>
          <w:szCs w:val="22"/>
        </w:rPr>
        <w:t>The NQT is responsible for ensuring the completion of Section 4</w:t>
      </w:r>
      <w:r w:rsidR="007A48AF">
        <w:rPr>
          <w:rFonts w:ascii="Arial" w:hAnsi="Arial" w:cs="Arial"/>
          <w:b/>
          <w:i/>
          <w:color w:val="808080"/>
          <w:sz w:val="22"/>
          <w:szCs w:val="22"/>
        </w:rPr>
        <w:t xml:space="preserve"> for any short term supply work undertaken during induction.</w:t>
      </w:r>
    </w:p>
    <w:p w14:paraId="1A9954F3" w14:textId="77777777" w:rsidR="00D65454" w:rsidRPr="00D163E3" w:rsidRDefault="00D65454" w:rsidP="007A48AF">
      <w:pPr>
        <w:jc w:val="center"/>
        <w:rPr>
          <w:rFonts w:ascii="Arial" w:hAnsi="Arial" w:cs="Arial"/>
          <w:b/>
          <w:i/>
          <w:color w:val="808080"/>
          <w:sz w:val="8"/>
          <w:szCs w:val="8"/>
        </w:rPr>
      </w:pPr>
    </w:p>
    <w:p w14:paraId="07FE178E" w14:textId="77777777" w:rsidR="00D65454" w:rsidRPr="00D163E3" w:rsidRDefault="00D65454" w:rsidP="00D65454">
      <w:pPr>
        <w:jc w:val="center"/>
        <w:rPr>
          <w:rFonts w:ascii="Arial" w:hAnsi="Arial" w:cs="Arial"/>
          <w:b/>
          <w:i/>
          <w:color w:val="808080"/>
          <w:sz w:val="8"/>
          <w:szCs w:val="8"/>
        </w:rPr>
      </w:pPr>
    </w:p>
    <w:p w14:paraId="09E20171" w14:textId="77777777" w:rsidR="003E2EB2" w:rsidRPr="003E2EB2" w:rsidRDefault="00D65454" w:rsidP="00D65454">
      <w:pPr>
        <w:jc w:val="center"/>
        <w:rPr>
          <w:rFonts w:ascii="Arial" w:hAnsi="Arial" w:cs="Arial"/>
          <w:color w:val="808080"/>
          <w:sz w:val="22"/>
          <w:szCs w:val="22"/>
        </w:rPr>
      </w:pPr>
      <w:r w:rsidRPr="006E1BCF">
        <w:rPr>
          <w:rFonts w:ascii="Arial" w:hAnsi="Arial" w:cs="Arial"/>
          <w:b/>
          <w:i/>
          <w:color w:val="808080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E2EB2" w14:paraId="287BE451" w14:textId="77777777" w:rsidTr="003E2EB2">
        <w:tc>
          <w:tcPr>
            <w:tcW w:w="9962" w:type="dxa"/>
          </w:tcPr>
          <w:p w14:paraId="3E5E0C7D" w14:textId="77777777" w:rsidR="003E2EB2" w:rsidRPr="002B2604" w:rsidRDefault="003E2EB2" w:rsidP="003E2EB2">
            <w:pPr>
              <w:rPr>
                <w:rFonts w:ascii="Arial" w:hAnsi="Arial" w:cs="Arial"/>
                <w:b/>
              </w:rPr>
            </w:pPr>
            <w:r w:rsidRPr="002B2604">
              <w:rPr>
                <w:rFonts w:ascii="Arial" w:hAnsi="Arial" w:cs="Arial"/>
                <w:b/>
              </w:rPr>
              <w:t>Date final session completed:</w:t>
            </w:r>
          </w:p>
          <w:p w14:paraId="3911F958" w14:textId="77777777" w:rsidR="00CB06DD" w:rsidRDefault="00CB06DD" w:rsidP="003E2EB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9767F5" w14:textId="1CDA681B" w:rsidR="003E2EB2" w:rsidRPr="003E2EB2" w:rsidRDefault="003E2EB2" w:rsidP="007D6CD4">
            <w:pPr>
              <w:rPr>
                <w:rFonts w:ascii="Arial" w:hAnsi="Arial" w:cs="Arial"/>
                <w:b/>
                <w:i/>
                <w:color w:val="A6A6A6" w:themeColor="background1" w:themeShade="A6"/>
                <w:sz w:val="22"/>
                <w:szCs w:val="22"/>
              </w:rPr>
            </w:pPr>
            <w:r w:rsidRPr="003E2EB2">
              <w:rPr>
                <w:rFonts w:ascii="Arial" w:hAnsi="Arial" w:cs="Arial"/>
                <w:b/>
                <w:i/>
                <w:color w:val="A6A6A6" w:themeColor="background1" w:themeShade="A6"/>
                <w:sz w:val="22"/>
                <w:szCs w:val="22"/>
              </w:rPr>
              <w:t>Note the date of session 380</w:t>
            </w:r>
            <w:r w:rsidR="00CB06DD">
              <w:rPr>
                <w:rFonts w:ascii="Arial" w:hAnsi="Arial" w:cs="Arial"/>
                <w:b/>
                <w:i/>
                <w:color w:val="A6A6A6" w:themeColor="background1" w:themeShade="A6"/>
                <w:sz w:val="22"/>
                <w:szCs w:val="22"/>
              </w:rPr>
              <w:t xml:space="preserve"> or the end of the third complete term</w:t>
            </w:r>
            <w:r w:rsidR="002B2604">
              <w:rPr>
                <w:rFonts w:ascii="Arial" w:hAnsi="Arial" w:cs="Arial"/>
                <w:b/>
                <w:i/>
                <w:color w:val="A6A6A6" w:themeColor="background1" w:themeShade="A6"/>
                <w:sz w:val="22"/>
                <w:szCs w:val="22"/>
              </w:rPr>
              <w:t xml:space="preserve"> will inform the AB of the completion date of the induction period. The details of the sessions must be noted below. </w:t>
            </w:r>
          </w:p>
        </w:tc>
      </w:tr>
    </w:tbl>
    <w:p w14:paraId="33F2C7C0" w14:textId="77777777" w:rsidR="00D65454" w:rsidRPr="003E2EB2" w:rsidRDefault="00D65454" w:rsidP="00D65454">
      <w:pPr>
        <w:jc w:val="center"/>
        <w:rPr>
          <w:rFonts w:ascii="Arial" w:hAnsi="Arial" w:cs="Arial"/>
          <w:color w:val="808080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1530"/>
        <w:gridCol w:w="4111"/>
      </w:tblGrid>
      <w:tr w:rsidR="00D65454" w:rsidRPr="00FA3603" w14:paraId="55610A9B" w14:textId="77777777" w:rsidTr="002B2604">
        <w:tc>
          <w:tcPr>
            <w:tcW w:w="4248" w:type="dxa"/>
          </w:tcPr>
          <w:p w14:paraId="03E5EB4E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 w:rsidRPr="00FA3603">
              <w:rPr>
                <w:rFonts w:ascii="Arial" w:hAnsi="Arial" w:cs="Arial"/>
                <w:b/>
              </w:rPr>
              <w:t>Name of school(s)</w:t>
            </w:r>
          </w:p>
          <w:p w14:paraId="2680C34D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</w:t>
            </w:r>
          </w:p>
          <w:p w14:paraId="34D12665" w14:textId="77777777" w:rsidR="00D65454" w:rsidRPr="00FA3603" w:rsidRDefault="00D65454" w:rsidP="00877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Authority</w:t>
            </w:r>
          </w:p>
          <w:p w14:paraId="56BAC279" w14:textId="77777777" w:rsidR="00D65454" w:rsidRPr="00FA3603" w:rsidRDefault="00D65454" w:rsidP="008779B5">
            <w:pPr>
              <w:jc w:val="center"/>
              <w:rPr>
                <w:rFonts w:ascii="Arial" w:hAnsi="Arial" w:cs="Arial"/>
                <w:b/>
              </w:rPr>
            </w:pPr>
          </w:p>
          <w:p w14:paraId="55C392FB" w14:textId="77777777" w:rsidR="00D65454" w:rsidRPr="00FA3603" w:rsidRDefault="00D65454" w:rsidP="008779B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</w:tcPr>
          <w:p w14:paraId="4AEA8272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 w:rsidRPr="00FA3603">
              <w:rPr>
                <w:rFonts w:ascii="Arial" w:hAnsi="Arial" w:cs="Arial"/>
                <w:b/>
              </w:rPr>
              <w:t>Period completed</w:t>
            </w:r>
          </w:p>
          <w:p w14:paraId="219B3266" w14:textId="77777777" w:rsidR="00D65454" w:rsidRPr="00FA3603" w:rsidRDefault="00D65454" w:rsidP="008779B5">
            <w:pPr>
              <w:rPr>
                <w:rFonts w:ascii="Arial" w:hAnsi="Arial" w:cs="Arial"/>
                <w:b/>
              </w:rPr>
            </w:pPr>
            <w:r w:rsidRPr="00D34C6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term dates or </w:t>
            </w:r>
            <w:r w:rsidRPr="00D34C63">
              <w:rPr>
                <w:rFonts w:ascii="Arial" w:hAnsi="Arial" w:cs="Arial"/>
                <w:sz w:val="22"/>
                <w:szCs w:val="22"/>
              </w:rPr>
              <w:t>number of sessions</w:t>
            </w:r>
          </w:p>
        </w:tc>
        <w:tc>
          <w:tcPr>
            <w:tcW w:w="4111" w:type="dxa"/>
          </w:tcPr>
          <w:p w14:paraId="59E92482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 w:rsidRPr="00FA3603">
              <w:rPr>
                <w:rFonts w:ascii="Arial" w:hAnsi="Arial" w:cs="Arial"/>
                <w:b/>
              </w:rPr>
              <w:t xml:space="preserve">Validation by </w:t>
            </w:r>
            <w:r>
              <w:rPr>
                <w:rFonts w:ascii="Arial" w:hAnsi="Arial" w:cs="Arial"/>
                <w:b/>
              </w:rPr>
              <w:t>Headteacher</w:t>
            </w:r>
          </w:p>
          <w:p w14:paraId="602A6491" w14:textId="77777777" w:rsidR="00D65454" w:rsidRPr="00D34C63" w:rsidRDefault="00D65454" w:rsidP="008779B5">
            <w:pPr>
              <w:rPr>
                <w:rFonts w:ascii="Arial" w:hAnsi="Arial" w:cs="Arial"/>
                <w:sz w:val="22"/>
                <w:szCs w:val="22"/>
              </w:rPr>
            </w:pPr>
            <w:r w:rsidRPr="00D34C63">
              <w:rPr>
                <w:rFonts w:ascii="Arial" w:hAnsi="Arial" w:cs="Arial"/>
                <w:sz w:val="22"/>
                <w:szCs w:val="22"/>
              </w:rPr>
              <w:t>(validation that the NQT has been employed as a teacher for the number of sessions listed)</w:t>
            </w:r>
          </w:p>
        </w:tc>
      </w:tr>
      <w:tr w:rsidR="00D65454" w:rsidRPr="00FA3603" w14:paraId="09CDA4D3" w14:textId="77777777" w:rsidTr="002B2604">
        <w:tc>
          <w:tcPr>
            <w:tcW w:w="4248" w:type="dxa"/>
          </w:tcPr>
          <w:p w14:paraId="06E0C6C9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  <w:p w14:paraId="7836C4C3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827726F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4C5E076E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4E4FF182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6BF0ED4D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14CCA474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22344DBC" w14:textId="77777777" w:rsidTr="002B2604">
        <w:tc>
          <w:tcPr>
            <w:tcW w:w="4248" w:type="dxa"/>
          </w:tcPr>
          <w:p w14:paraId="3138EC59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  <w:p w14:paraId="6FCFE6EC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5DAEEB6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B048314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47254A44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  <w:p w14:paraId="7C9EEEC9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783B9E49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10E38388" w14:textId="77777777" w:rsidTr="002B2604">
        <w:tc>
          <w:tcPr>
            <w:tcW w:w="4248" w:type="dxa"/>
          </w:tcPr>
          <w:p w14:paraId="4B96D879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  <w:p w14:paraId="74FB761E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DEF46C5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0F7AE6BC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78F274D0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8784A73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09CCCD10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1903F547" w14:textId="77777777" w:rsidTr="002B2604">
        <w:tc>
          <w:tcPr>
            <w:tcW w:w="4248" w:type="dxa"/>
          </w:tcPr>
          <w:p w14:paraId="0339AC09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56898E84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62D2F1A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3E74DE6C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2485B751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8D66F59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157A89C5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7A8B34E2" w14:textId="77777777" w:rsidTr="002B2604">
        <w:tc>
          <w:tcPr>
            <w:tcW w:w="4248" w:type="dxa"/>
          </w:tcPr>
          <w:p w14:paraId="47E56CCD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478BBD4E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6EA2217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6F2AB481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545BA522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5ADAF552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1D02412E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56DDA0BA" w14:textId="77777777" w:rsidTr="002B2604">
        <w:tc>
          <w:tcPr>
            <w:tcW w:w="4248" w:type="dxa"/>
          </w:tcPr>
          <w:p w14:paraId="4978C4A0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391C1826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5D74479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2E6A8131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46EB0739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180E80E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09532C78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0AB752DD" w14:textId="77777777" w:rsidR="00D65454" w:rsidRDefault="00D65454" w:rsidP="00D65454"/>
    <w:p w14:paraId="35F2905F" w14:textId="77777777" w:rsidR="00D65454" w:rsidRDefault="00D65454">
      <w:pPr>
        <w:spacing w:after="200" w:line="276" w:lineRule="auto"/>
      </w:pPr>
      <w:r>
        <w:br w:type="page"/>
      </w:r>
    </w:p>
    <w:p w14:paraId="35996D2C" w14:textId="77777777" w:rsidR="00D65454" w:rsidRDefault="00D65454" w:rsidP="00D6545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8"/>
        <w:gridCol w:w="1528"/>
        <w:gridCol w:w="4010"/>
      </w:tblGrid>
      <w:tr w:rsidR="00D65454" w:rsidRPr="00FA3603" w14:paraId="42E15A5F" w14:textId="77777777" w:rsidTr="008779B5">
        <w:tc>
          <w:tcPr>
            <w:tcW w:w="4248" w:type="dxa"/>
          </w:tcPr>
          <w:p w14:paraId="59FDF099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 w:rsidRPr="00FA3603">
              <w:rPr>
                <w:rFonts w:ascii="Arial" w:hAnsi="Arial" w:cs="Arial"/>
                <w:b/>
              </w:rPr>
              <w:t>Name of school(s)</w:t>
            </w:r>
          </w:p>
          <w:p w14:paraId="7E03FF96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and</w:t>
            </w:r>
          </w:p>
          <w:p w14:paraId="7A710DCE" w14:textId="77777777" w:rsidR="00D65454" w:rsidRPr="00FA3603" w:rsidRDefault="00D65454" w:rsidP="008779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Local Authority</w:t>
            </w:r>
          </w:p>
          <w:p w14:paraId="5E2BA2D4" w14:textId="77777777" w:rsidR="00D65454" w:rsidRPr="00FA3603" w:rsidRDefault="00D65454" w:rsidP="008779B5">
            <w:pPr>
              <w:jc w:val="center"/>
              <w:rPr>
                <w:rFonts w:ascii="Arial" w:hAnsi="Arial" w:cs="Arial"/>
                <w:b/>
              </w:rPr>
            </w:pPr>
          </w:p>
          <w:p w14:paraId="4B1276C2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E62BEDB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 w:rsidRPr="00FA3603">
              <w:rPr>
                <w:rFonts w:ascii="Arial" w:hAnsi="Arial" w:cs="Arial"/>
                <w:b/>
              </w:rPr>
              <w:t>Period completed</w:t>
            </w:r>
          </w:p>
          <w:p w14:paraId="4D408AE2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 w:rsidRPr="00D34C63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term dates or </w:t>
            </w:r>
            <w:r w:rsidRPr="00D34C63">
              <w:rPr>
                <w:rFonts w:ascii="Arial" w:hAnsi="Arial" w:cs="Arial"/>
                <w:sz w:val="22"/>
                <w:szCs w:val="22"/>
              </w:rPr>
              <w:t>number of sessions</w:t>
            </w:r>
          </w:p>
        </w:tc>
        <w:tc>
          <w:tcPr>
            <w:tcW w:w="4050" w:type="dxa"/>
          </w:tcPr>
          <w:p w14:paraId="401CEA33" w14:textId="77777777" w:rsidR="00D65454" w:rsidRDefault="00D65454" w:rsidP="008779B5">
            <w:pPr>
              <w:rPr>
                <w:rFonts w:ascii="Arial" w:hAnsi="Arial" w:cs="Arial"/>
                <w:b/>
              </w:rPr>
            </w:pPr>
            <w:r w:rsidRPr="00FA3603">
              <w:rPr>
                <w:rFonts w:ascii="Arial" w:hAnsi="Arial" w:cs="Arial"/>
                <w:b/>
              </w:rPr>
              <w:t xml:space="preserve">Validation by </w:t>
            </w:r>
            <w:r>
              <w:rPr>
                <w:rFonts w:ascii="Arial" w:hAnsi="Arial" w:cs="Arial"/>
                <w:b/>
              </w:rPr>
              <w:t>Headteacher</w:t>
            </w:r>
          </w:p>
          <w:p w14:paraId="30518829" w14:textId="77777777" w:rsidR="00D65454" w:rsidRDefault="00D65454" w:rsidP="008779B5">
            <w:pPr>
              <w:rPr>
                <w:rFonts w:ascii="Arial" w:hAnsi="Arial" w:cs="Arial"/>
              </w:rPr>
            </w:pPr>
            <w:r w:rsidRPr="00D34C63">
              <w:rPr>
                <w:rFonts w:ascii="Arial" w:hAnsi="Arial" w:cs="Arial"/>
                <w:sz w:val="22"/>
                <w:szCs w:val="22"/>
              </w:rPr>
              <w:t>(validation that the NQT has been employed as a teacher for the number of sessions listed)</w:t>
            </w:r>
          </w:p>
        </w:tc>
      </w:tr>
      <w:tr w:rsidR="00D65454" w:rsidRPr="00FA3603" w14:paraId="53A299FA" w14:textId="77777777" w:rsidTr="008779B5">
        <w:tc>
          <w:tcPr>
            <w:tcW w:w="4248" w:type="dxa"/>
          </w:tcPr>
          <w:p w14:paraId="5A54C14E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0088C287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99B6BD1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7A84024C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35590CFE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4543362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1D43F88A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65D4A832" w14:textId="77777777" w:rsidTr="008779B5">
        <w:tc>
          <w:tcPr>
            <w:tcW w:w="4248" w:type="dxa"/>
          </w:tcPr>
          <w:p w14:paraId="1FF9EF7A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5264E520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3B6D33F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7D2CA77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0CAE0203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A8FEB36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4E3F19FC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7F63682E" w14:textId="77777777" w:rsidTr="008779B5">
        <w:tc>
          <w:tcPr>
            <w:tcW w:w="4248" w:type="dxa"/>
          </w:tcPr>
          <w:p w14:paraId="2A45633A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42FC7279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9C073F5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72D5C57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423C4362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CF1CEE9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039B7EFD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7F35C10D" w14:textId="77777777" w:rsidTr="008779B5">
        <w:tc>
          <w:tcPr>
            <w:tcW w:w="4248" w:type="dxa"/>
          </w:tcPr>
          <w:p w14:paraId="23A0965D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62B525C1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A765140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0817F2EC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19CF0614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628E58A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59FAA26B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7064F307" w14:textId="77777777" w:rsidTr="008779B5">
        <w:tc>
          <w:tcPr>
            <w:tcW w:w="4248" w:type="dxa"/>
          </w:tcPr>
          <w:p w14:paraId="4C3C1C4A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3916136E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EF446EB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1C5164B0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79907A11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6A7DEFA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6121FFF3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211D2B36" w14:textId="77777777" w:rsidTr="008779B5">
        <w:tc>
          <w:tcPr>
            <w:tcW w:w="4248" w:type="dxa"/>
          </w:tcPr>
          <w:p w14:paraId="6BCC4701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16CCEE1F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ED7DF5F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4AA11D9F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21FA3BFF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7DC7A4F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004CE5EB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2FA2A854" w14:textId="77777777" w:rsidTr="008779B5">
        <w:tc>
          <w:tcPr>
            <w:tcW w:w="4248" w:type="dxa"/>
          </w:tcPr>
          <w:p w14:paraId="770F6AFE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  <w:p w14:paraId="2588793A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F9F6FB9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28DFB41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3BECA795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0E5D719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0C799701" w14:textId="77777777" w:rsidR="00D65454" w:rsidRPr="00FA3603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5F71FA8A" w14:textId="77777777" w:rsidTr="008779B5">
        <w:tc>
          <w:tcPr>
            <w:tcW w:w="4248" w:type="dxa"/>
          </w:tcPr>
          <w:p w14:paraId="0E206EE1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D4A6D18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7B47E827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10A20BBB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33A8C1DA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6C219585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  <w:tr w:rsidR="00D65454" w:rsidRPr="00FA3603" w14:paraId="52851C00" w14:textId="77777777" w:rsidTr="008779B5">
        <w:tc>
          <w:tcPr>
            <w:tcW w:w="4248" w:type="dxa"/>
          </w:tcPr>
          <w:p w14:paraId="32A55747" w14:textId="77777777" w:rsidR="00D65454" w:rsidRPr="00FA3603" w:rsidRDefault="00D65454" w:rsidP="008779B5">
            <w:pPr>
              <w:ind w:firstLine="7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C11FBCA" w14:textId="77777777" w:rsidR="00D65454" w:rsidRPr="00FA3603" w:rsidRDefault="00D65454" w:rsidP="008779B5">
            <w:pPr>
              <w:rPr>
                <w:rFonts w:ascii="Arial" w:hAnsi="Arial" w:cs="Arial"/>
              </w:rPr>
            </w:pPr>
          </w:p>
        </w:tc>
        <w:tc>
          <w:tcPr>
            <w:tcW w:w="4050" w:type="dxa"/>
          </w:tcPr>
          <w:p w14:paraId="28F52251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Signature:</w:t>
            </w:r>
          </w:p>
          <w:p w14:paraId="5F323E2A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587A8B3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Designation:</w:t>
            </w:r>
          </w:p>
          <w:p w14:paraId="605FB3E4" w14:textId="77777777" w:rsidR="00D65454" w:rsidRDefault="00D65454" w:rsidP="008779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Date:</w:t>
            </w:r>
          </w:p>
        </w:tc>
      </w:tr>
    </w:tbl>
    <w:p w14:paraId="57901499" w14:textId="77777777" w:rsidR="00D65454" w:rsidRPr="00A40F44" w:rsidRDefault="00D65454" w:rsidP="00D65454">
      <w:pPr>
        <w:rPr>
          <w:rFonts w:ascii="Arial" w:hAnsi="Arial" w:cs="Arial"/>
          <w:i/>
          <w:sz w:val="22"/>
          <w:szCs w:val="22"/>
        </w:rPr>
      </w:pPr>
      <w:r w:rsidRPr="00A40F44">
        <w:rPr>
          <w:rFonts w:ascii="Arial" w:hAnsi="Arial" w:cs="Arial"/>
          <w:i/>
          <w:sz w:val="22"/>
          <w:szCs w:val="22"/>
        </w:rPr>
        <w:t>Use additional pages if necessary</w:t>
      </w:r>
    </w:p>
    <w:p w14:paraId="4D73214D" w14:textId="77777777" w:rsidR="00FE26BA" w:rsidRDefault="00FE26BA" w:rsidP="00FE26BA">
      <w:pPr>
        <w:rPr>
          <w:rFonts w:ascii="Arial" w:hAnsi="Arial" w:cs="Arial"/>
        </w:rPr>
      </w:pPr>
    </w:p>
    <w:sectPr w:rsidR="00FE26BA" w:rsidSect="00C430C3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D28BE" w14:textId="77777777" w:rsidR="003D1D6B" w:rsidRDefault="003D1D6B" w:rsidP="00C430C3">
      <w:r>
        <w:separator/>
      </w:r>
    </w:p>
  </w:endnote>
  <w:endnote w:type="continuationSeparator" w:id="0">
    <w:p w14:paraId="4310F893" w14:textId="77777777" w:rsidR="003D1D6B" w:rsidRDefault="003D1D6B" w:rsidP="00C43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15A24" w14:textId="77777777" w:rsidR="003D1D6B" w:rsidRDefault="003D1D6B" w:rsidP="00C430C3">
      <w:r>
        <w:separator/>
      </w:r>
    </w:p>
  </w:footnote>
  <w:footnote w:type="continuationSeparator" w:id="0">
    <w:p w14:paraId="77684FEA" w14:textId="77777777" w:rsidR="003D1D6B" w:rsidRDefault="003D1D6B" w:rsidP="00C43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96ACD" w14:textId="0B5A142B" w:rsidR="00C430C3" w:rsidRDefault="00C430C3">
    <w:pPr>
      <w:pStyle w:val="Header"/>
    </w:pPr>
    <w:r>
      <w:rPr>
        <w:rFonts w:ascii="Arial" w:hAnsi="Arial" w:cs="Arial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0D1B02B9" wp14:editId="60441872">
          <wp:simplePos x="0" y="0"/>
          <wp:positionH relativeFrom="column">
            <wp:posOffset>5708650</wp:posOffset>
          </wp:positionH>
          <wp:positionV relativeFrom="paragraph">
            <wp:posOffset>-251348</wp:posOffset>
          </wp:positionV>
          <wp:extent cx="884555" cy="838835"/>
          <wp:effectExtent l="0" t="0" r="0" b="0"/>
          <wp:wrapNone/>
          <wp:docPr id="1" name="Picture 1" descr="WG_positive_4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G_positive_4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38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631E33" w14:textId="77777777" w:rsidR="00C430C3" w:rsidRDefault="00C430C3">
    <w:pPr>
      <w:pStyle w:val="Header"/>
    </w:pPr>
  </w:p>
  <w:p w14:paraId="639D2941" w14:textId="77777777" w:rsidR="00C430C3" w:rsidRDefault="00C430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6015C"/>
    <w:multiLevelType w:val="hybridMultilevel"/>
    <w:tmpl w:val="7FCACF3C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74F9A"/>
    <w:multiLevelType w:val="hybridMultilevel"/>
    <w:tmpl w:val="04D6E63C"/>
    <w:lvl w:ilvl="0" w:tplc="4F165AA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C3"/>
    <w:rsid w:val="00155C94"/>
    <w:rsid w:val="00177C4B"/>
    <w:rsid w:val="002B2604"/>
    <w:rsid w:val="003D1D6B"/>
    <w:rsid w:val="003E2EB2"/>
    <w:rsid w:val="007A48AF"/>
    <w:rsid w:val="007D6CD4"/>
    <w:rsid w:val="0083496A"/>
    <w:rsid w:val="009D399D"/>
    <w:rsid w:val="00A61A7B"/>
    <w:rsid w:val="00B110BC"/>
    <w:rsid w:val="00C430C3"/>
    <w:rsid w:val="00CB06DD"/>
    <w:rsid w:val="00D65454"/>
    <w:rsid w:val="00DA120A"/>
    <w:rsid w:val="00FE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B34880D"/>
  <w15:docId w15:val="{4C814BDC-7E40-407D-AC00-0832126E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0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430C3"/>
  </w:style>
  <w:style w:type="paragraph" w:styleId="Footer">
    <w:name w:val="footer"/>
    <w:basedOn w:val="Normal"/>
    <w:link w:val="FooterChar"/>
    <w:uiPriority w:val="99"/>
    <w:unhideWhenUsed/>
    <w:rsid w:val="00C430C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430C3"/>
  </w:style>
  <w:style w:type="paragraph" w:styleId="BalloonText">
    <w:name w:val="Balloon Text"/>
    <w:basedOn w:val="Normal"/>
    <w:link w:val="BalloonTextChar"/>
    <w:uiPriority w:val="99"/>
    <w:semiHidden/>
    <w:unhideWhenUsed/>
    <w:rsid w:val="00C43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0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E2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A1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20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20A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DA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Lewis</dc:creator>
  <cp:lastModifiedBy>Mike Jones</cp:lastModifiedBy>
  <cp:revision>2</cp:revision>
  <dcterms:created xsi:type="dcterms:W3CDTF">2021-10-04T15:57:00Z</dcterms:created>
  <dcterms:modified xsi:type="dcterms:W3CDTF">2021-10-04T15:57:00Z</dcterms:modified>
</cp:coreProperties>
</file>